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41" w:rsidRDefault="00493741" w:rsidP="00E433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2540</wp:posOffset>
            </wp:positionV>
            <wp:extent cx="1383665" cy="817245"/>
            <wp:effectExtent l="0" t="0" r="6985" b="1905"/>
            <wp:wrapTight wrapText="bothSides">
              <wp:wrapPolygon edited="0">
                <wp:start x="2082" y="0"/>
                <wp:lineTo x="0" y="4531"/>
                <wp:lineTo x="0" y="6042"/>
                <wp:lineTo x="1784" y="8056"/>
                <wp:lineTo x="892" y="16112"/>
                <wp:lineTo x="3569" y="21147"/>
                <wp:lineTo x="3866" y="21147"/>
                <wp:lineTo x="5650" y="21147"/>
                <wp:lineTo x="12193" y="16112"/>
                <wp:lineTo x="21412" y="13091"/>
                <wp:lineTo x="21412" y="9063"/>
                <wp:lineTo x="15167" y="7049"/>
                <wp:lineTo x="13977" y="4531"/>
                <wp:lineTo x="10111" y="0"/>
                <wp:lineTo x="208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7D9E">
        <w:rPr>
          <w:rFonts w:ascii="Times New Roman" w:hAnsi="Times New Roman" w:cs="Times New Roman"/>
          <w:sz w:val="28"/>
          <w:szCs w:val="28"/>
        </w:rPr>
        <w:t>ПРОЕКТ</w:t>
      </w:r>
    </w:p>
    <w:p w:rsidR="00493741" w:rsidRDefault="00493741" w:rsidP="006F6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D9E" w:rsidRDefault="00A97D9E" w:rsidP="006F6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27" w:rsidRPr="000138A1" w:rsidRDefault="006F6627" w:rsidP="006F66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 xml:space="preserve">Заседание Совета директоров ПОО ТО </w:t>
      </w:r>
    </w:p>
    <w:p w:rsidR="00B93679" w:rsidRPr="000138A1" w:rsidRDefault="00B93679" w:rsidP="00B93679">
      <w:pPr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0138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18-19 июня 2019 года, </w:t>
      </w:r>
      <w:r w:rsidRPr="002E2B5E">
        <w:rPr>
          <w:rFonts w:ascii="Times New Roman" w:hAnsi="Times New Roman" w:cs="Times New Roman"/>
          <w:sz w:val="28"/>
          <w:szCs w:val="28"/>
        </w:rPr>
        <w:t>1</w:t>
      </w:r>
      <w:r w:rsidRPr="000A067E">
        <w:rPr>
          <w:rFonts w:ascii="Times New Roman" w:hAnsi="Times New Roman" w:cs="Times New Roman"/>
          <w:sz w:val="28"/>
          <w:szCs w:val="28"/>
        </w:rPr>
        <w:t>6</w:t>
      </w:r>
      <w:r w:rsidRPr="002E2B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2B5E">
        <w:rPr>
          <w:rFonts w:ascii="Times New Roman" w:hAnsi="Times New Roman" w:cs="Times New Roman"/>
          <w:sz w:val="28"/>
          <w:szCs w:val="28"/>
        </w:rPr>
        <w:t>0</w:t>
      </w:r>
    </w:p>
    <w:p w:rsidR="00B93679" w:rsidRDefault="00B93679" w:rsidP="00B936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D26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Ишим, </w:t>
      </w:r>
      <w:r>
        <w:rPr>
          <w:rFonts w:ascii="Times New Roman" w:hAnsi="Times New Roman" w:cs="Times New Roman"/>
          <w:sz w:val="28"/>
          <w:szCs w:val="28"/>
        </w:rPr>
        <w:t xml:space="preserve">Деповская, </w:t>
      </w:r>
      <w:r w:rsidRPr="000A067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6C9B">
        <w:rPr>
          <w:rFonts w:ascii="Times New Roman" w:hAnsi="Times New Roman" w:cs="Times New Roman"/>
          <w:sz w:val="28"/>
          <w:szCs w:val="28"/>
        </w:rPr>
        <w:t>(ГАПОУ 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техникум»</w:t>
      </w:r>
      <w:r w:rsidRPr="00D26C9B">
        <w:rPr>
          <w:rFonts w:ascii="Times New Roman" w:hAnsi="Times New Roman" w:cs="Times New Roman"/>
          <w:sz w:val="28"/>
          <w:szCs w:val="28"/>
        </w:rPr>
        <w:t>)</w:t>
      </w:r>
    </w:p>
    <w:p w:rsidR="008C676E" w:rsidRDefault="008C676E" w:rsidP="004B4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FC" w:rsidRDefault="004B43FC" w:rsidP="004B4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43FC" w:rsidRDefault="004B43FC" w:rsidP="004B4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Совета директоров</w:t>
      </w:r>
    </w:p>
    <w:p w:rsidR="004B43FC" w:rsidRDefault="004B43FC" w:rsidP="00FB2F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Тюменской области</w:t>
      </w:r>
    </w:p>
    <w:tbl>
      <w:tblPr>
        <w:tblStyle w:val="a6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0"/>
        <w:gridCol w:w="2125"/>
      </w:tblGrid>
      <w:tr w:rsidR="004B43FC" w:rsidTr="00A71FEE">
        <w:tc>
          <w:tcPr>
            <w:tcW w:w="7990" w:type="dxa"/>
          </w:tcPr>
          <w:p w:rsidR="004B43FC" w:rsidRDefault="004B43FC" w:rsidP="009E78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4B43FC" w:rsidRDefault="004B43FC" w:rsidP="009E78C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3FC" w:rsidTr="00A71FEE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4B43FC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4B43FC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B43FC" w:rsidTr="004B43FC">
        <w:trPr>
          <w:trHeight w:val="776"/>
        </w:trPr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8" w:rsidRDefault="004B43FC" w:rsidP="00CD1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Директорам профессиональных образовательных организаций </w:t>
            </w:r>
          </w:p>
          <w:p w:rsidR="004B43FC" w:rsidRPr="00CD15D8" w:rsidRDefault="004B43FC" w:rsidP="00CD15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D8">
              <w:rPr>
                <w:rFonts w:ascii="Times New Roman" w:hAnsi="Times New Roman" w:cs="Times New Roman"/>
                <w:b/>
                <w:sz w:val="28"/>
                <w:szCs w:val="28"/>
              </w:rPr>
              <w:t>Тюменской области</w:t>
            </w:r>
          </w:p>
        </w:tc>
      </w:tr>
      <w:tr w:rsidR="004B43FC" w:rsidTr="00A71FEE">
        <w:trPr>
          <w:trHeight w:val="1345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CD" w:rsidRPr="00CD15D8" w:rsidRDefault="00CD15D8" w:rsidP="00C85A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B93679" w:rsidRPr="00CD15D8">
              <w:rPr>
                <w:rFonts w:ascii="Times New Roman" w:hAnsi="Times New Roman" w:cs="Times New Roman"/>
                <w:sz w:val="28"/>
                <w:szCs w:val="28"/>
              </w:rPr>
              <w:t>Принять к сведению и использовать в дальнейшей работе</w:t>
            </w:r>
            <w:r w:rsidR="00C85AD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аккредитации ПОО в 2020 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4B43FC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679" w:rsidTr="00A71FEE">
        <w:trPr>
          <w:trHeight w:val="1345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79" w:rsidRPr="00CD15D8" w:rsidRDefault="00B93679" w:rsidP="008247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</w:t>
            </w:r>
            <w:r w:rsidR="00267EFF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рабочую группу при Совете директоров ПОО ТО и подготовить анализ применения </w:t>
            </w:r>
            <w:r w:rsidR="008247E8">
              <w:rPr>
                <w:rFonts w:ascii="Times New Roman" w:hAnsi="Times New Roman" w:cs="Times New Roman"/>
                <w:sz w:val="28"/>
                <w:szCs w:val="28"/>
              </w:rPr>
              <w:t>общих</w:t>
            </w:r>
            <w:r w:rsidR="008247E8" w:rsidRPr="008247E8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 w:rsidR="008247E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247E8" w:rsidRPr="008247E8">
              <w:rPr>
                <w:rFonts w:ascii="Times New Roman" w:hAnsi="Times New Roman" w:cs="Times New Roman"/>
                <w:sz w:val="28"/>
                <w:szCs w:val="28"/>
              </w:rPr>
              <w:t xml:space="preserve"> к освоению и расходованию базовых нормативов затрат на оказание государственных услуг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79" w:rsidRDefault="008247E8" w:rsidP="00B93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01.09.2019</w:t>
            </w:r>
          </w:p>
        </w:tc>
      </w:tr>
      <w:tr w:rsidR="00C85ADA" w:rsidTr="00B93679">
        <w:trPr>
          <w:trHeight w:val="2039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DA" w:rsidRPr="00CD15D8" w:rsidRDefault="00C85ADA" w:rsidP="008247E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</w:t>
            </w:r>
            <w:r w:rsidR="008247E8">
              <w:rPr>
                <w:rFonts w:ascii="Times New Roman" w:hAnsi="Times New Roman" w:cs="Times New Roman"/>
                <w:sz w:val="28"/>
                <w:szCs w:val="28"/>
              </w:rPr>
              <w:t>Перенести вопрос повестки «</w:t>
            </w:r>
            <w:r w:rsidR="008247E8" w:rsidRPr="008247E8">
              <w:rPr>
                <w:rFonts w:ascii="Times New Roman" w:hAnsi="Times New Roman" w:cs="Times New Roman"/>
                <w:sz w:val="28"/>
                <w:szCs w:val="28"/>
              </w:rPr>
              <w:t>Опыт реализации основных мероприятий в рамках ВФСК «Готов к труду и обороне» среди обучающихся СПО. Функционирование спортивных клубов.</w:t>
            </w:r>
            <w:r w:rsidR="008247E8">
              <w:rPr>
                <w:rFonts w:ascii="Times New Roman" w:hAnsi="Times New Roman" w:cs="Times New Roman"/>
                <w:sz w:val="28"/>
                <w:szCs w:val="28"/>
              </w:rPr>
              <w:t>» на следующее заседание Совета директоров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A" w:rsidRDefault="00C85ADA" w:rsidP="00C85A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ADA" w:rsidTr="00A71FEE">
        <w:trPr>
          <w:trHeight w:val="1244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DA" w:rsidRDefault="00C85ADA" w:rsidP="00C85A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 Применять</w:t>
            </w:r>
            <w:r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опыт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ГАПОУ ТО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 по внедрению новых форм профориентации школьников</w:t>
            </w:r>
            <w:r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ADA" w:rsidRPr="00CD15D8" w:rsidRDefault="00C85ADA" w:rsidP="00C85A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DA" w:rsidRDefault="00C85ADA" w:rsidP="00C85A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C85ADA" w:rsidTr="00CD15D8">
        <w:trPr>
          <w:trHeight w:val="133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A" w:rsidRPr="00CD15D8" w:rsidRDefault="00C85ADA" w:rsidP="00CB25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 </w:t>
            </w:r>
            <w:r w:rsidR="00CB2566">
              <w:rPr>
                <w:rFonts w:ascii="Times New Roman" w:hAnsi="Times New Roman" w:cs="Times New Roman"/>
                <w:sz w:val="28"/>
                <w:szCs w:val="28"/>
              </w:rPr>
              <w:t>ГАПОУ ТО «ТТИПКС» разработать локальные акты, регламентирующие механизм разработки и реализации онлайн-курсов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A" w:rsidRDefault="00C85ADA" w:rsidP="005E41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E41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256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</w:tc>
      </w:tr>
      <w:tr w:rsidR="00CB2566" w:rsidTr="00CD15D8">
        <w:trPr>
          <w:trHeight w:val="133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66" w:rsidRDefault="00CB2566" w:rsidP="00CB2566">
            <w:pPr>
              <w:spacing w:line="276" w:lineRule="auto"/>
              <w:ind w:firstLine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пре</w:t>
            </w:r>
            <w:r w:rsidR="005E419E">
              <w:rPr>
                <w:rFonts w:ascii="Times New Roman" w:hAnsi="Times New Roman" w:cs="Times New Roman"/>
                <w:sz w:val="28"/>
                <w:szCs w:val="28"/>
              </w:rPr>
              <w:t>дложения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епартамента образования и науки по списку компетенций для региональных чемпионатов Ворлдскиллс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66" w:rsidRDefault="00CB2566" w:rsidP="00CB25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01.07.2019 г.</w:t>
            </w:r>
          </w:p>
        </w:tc>
      </w:tr>
      <w:tr w:rsidR="00CB2566" w:rsidTr="00CD15D8">
        <w:trPr>
          <w:trHeight w:val="133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66" w:rsidRDefault="00CB2566" w:rsidP="00CB2566">
            <w:pPr>
              <w:spacing w:line="276" w:lineRule="auto"/>
              <w:ind w:firstLine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В рамках реализации проекта </w:t>
            </w:r>
            <w:r w:rsidRPr="00CB25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2566">
              <w:rPr>
                <w:rFonts w:ascii="Times New Roman" w:hAnsi="Times New Roman" w:cs="Times New Roman"/>
                <w:sz w:val="28"/>
                <w:szCs w:val="28"/>
              </w:rPr>
              <w:t>Профстажировка.рф</w:t>
            </w:r>
            <w:proofErr w:type="spellEnd"/>
            <w:r w:rsidRPr="00CB25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разработку новых кейсов из расчета 1 кейс в месяц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66" w:rsidRDefault="00CB2566" w:rsidP="00CB25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CB2566" w:rsidTr="00CD15D8">
        <w:trPr>
          <w:trHeight w:val="133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66" w:rsidRDefault="00CB2566" w:rsidP="00CB2566">
            <w:pPr>
              <w:spacing w:line="276" w:lineRule="auto"/>
              <w:ind w:firstLine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Подготовить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профилизированные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общеобразовательные программы по всем профессиям и специальностям, реализуемым в ПОО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66" w:rsidRDefault="00CB2566" w:rsidP="00CB25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01.09.2019 г.</w:t>
            </w:r>
          </w:p>
        </w:tc>
      </w:tr>
      <w:tr w:rsidR="00C85ADA" w:rsidTr="00CD15D8">
        <w:trPr>
          <w:trHeight w:val="98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A" w:rsidRPr="00CD15D8" w:rsidRDefault="00F558F7" w:rsidP="00CB25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  <w:r w:rsidR="00C85ADA">
              <w:rPr>
                <w:rFonts w:ascii="Times New Roman" w:hAnsi="Times New Roman" w:cs="Times New Roman"/>
                <w:sz w:val="28"/>
                <w:szCs w:val="28"/>
              </w:rPr>
              <w:t xml:space="preserve">. На основании Протокола закрытого голосования от 18.06.2019 года избрать председателем </w:t>
            </w:r>
            <w:r w:rsidR="00C85ADA" w:rsidRPr="00A97D9E">
              <w:rPr>
                <w:rFonts w:ascii="Times New Roman" w:hAnsi="Times New Roman" w:cs="Times New Roman"/>
                <w:sz w:val="28"/>
                <w:szCs w:val="28"/>
              </w:rPr>
              <w:t>Совета директор</w:t>
            </w:r>
            <w:r w:rsidR="00C85AD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образовательных организаций Тюменской области </w:t>
            </w:r>
            <w:r w:rsidR="00CB25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ГАПОУ 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«Агротехнологический колледж» Агапова Владимира Николаевича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A" w:rsidRDefault="00C85ADA" w:rsidP="00C85A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2019-июнь 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43FC" w:rsidRDefault="004B43FC" w:rsidP="004B43F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B43FC" w:rsidSect="008C676E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C9F"/>
    <w:multiLevelType w:val="hybridMultilevel"/>
    <w:tmpl w:val="22A2EC94"/>
    <w:lvl w:ilvl="0" w:tplc="A74C947E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4AD1318"/>
    <w:multiLevelType w:val="multilevel"/>
    <w:tmpl w:val="D2441F16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3D17D71"/>
    <w:multiLevelType w:val="hybridMultilevel"/>
    <w:tmpl w:val="68C84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1C14"/>
    <w:multiLevelType w:val="hybridMultilevel"/>
    <w:tmpl w:val="54D4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2A92"/>
    <w:multiLevelType w:val="hybridMultilevel"/>
    <w:tmpl w:val="9E8E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A6B14"/>
    <w:multiLevelType w:val="hybridMultilevel"/>
    <w:tmpl w:val="F7C62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B3C37"/>
    <w:multiLevelType w:val="hybridMultilevel"/>
    <w:tmpl w:val="C4DC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C7CBE"/>
    <w:multiLevelType w:val="hybridMultilevel"/>
    <w:tmpl w:val="CC14CC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A7C96"/>
    <w:multiLevelType w:val="hybridMultilevel"/>
    <w:tmpl w:val="99BA1E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8361B"/>
    <w:multiLevelType w:val="hybridMultilevel"/>
    <w:tmpl w:val="35882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C"/>
    <w:rsid w:val="00006240"/>
    <w:rsid w:val="000138A1"/>
    <w:rsid w:val="00143F2D"/>
    <w:rsid w:val="00151D22"/>
    <w:rsid w:val="00180342"/>
    <w:rsid w:val="002230CE"/>
    <w:rsid w:val="00226E59"/>
    <w:rsid w:val="00241FCC"/>
    <w:rsid w:val="00267EFF"/>
    <w:rsid w:val="002900D1"/>
    <w:rsid w:val="002B0955"/>
    <w:rsid w:val="003204CF"/>
    <w:rsid w:val="00325AA3"/>
    <w:rsid w:val="00386CA7"/>
    <w:rsid w:val="003D2B0E"/>
    <w:rsid w:val="003E489F"/>
    <w:rsid w:val="00401593"/>
    <w:rsid w:val="00440E79"/>
    <w:rsid w:val="00480F3D"/>
    <w:rsid w:val="00493741"/>
    <w:rsid w:val="004B43FC"/>
    <w:rsid w:val="0051399E"/>
    <w:rsid w:val="005222B6"/>
    <w:rsid w:val="00543361"/>
    <w:rsid w:val="00563B86"/>
    <w:rsid w:val="00586BD4"/>
    <w:rsid w:val="005A4A50"/>
    <w:rsid w:val="005E419E"/>
    <w:rsid w:val="00605B5E"/>
    <w:rsid w:val="0062787E"/>
    <w:rsid w:val="006516C5"/>
    <w:rsid w:val="006672C1"/>
    <w:rsid w:val="00675A60"/>
    <w:rsid w:val="00683BA1"/>
    <w:rsid w:val="006B498E"/>
    <w:rsid w:val="006D43B7"/>
    <w:rsid w:val="006E2202"/>
    <w:rsid w:val="006F6627"/>
    <w:rsid w:val="007224B8"/>
    <w:rsid w:val="00734232"/>
    <w:rsid w:val="00756712"/>
    <w:rsid w:val="00785205"/>
    <w:rsid w:val="00795452"/>
    <w:rsid w:val="007A116E"/>
    <w:rsid w:val="007D463C"/>
    <w:rsid w:val="008247E8"/>
    <w:rsid w:val="0088721E"/>
    <w:rsid w:val="008C676E"/>
    <w:rsid w:val="008E4448"/>
    <w:rsid w:val="009112F2"/>
    <w:rsid w:val="009434BE"/>
    <w:rsid w:val="009E40CA"/>
    <w:rsid w:val="009E78CD"/>
    <w:rsid w:val="00A16C45"/>
    <w:rsid w:val="00A71FEE"/>
    <w:rsid w:val="00A7450E"/>
    <w:rsid w:val="00A97D9E"/>
    <w:rsid w:val="00AC2E2B"/>
    <w:rsid w:val="00AE0A2B"/>
    <w:rsid w:val="00B14DEC"/>
    <w:rsid w:val="00B154A5"/>
    <w:rsid w:val="00B93679"/>
    <w:rsid w:val="00BA3E39"/>
    <w:rsid w:val="00BC6075"/>
    <w:rsid w:val="00BE1146"/>
    <w:rsid w:val="00BF0712"/>
    <w:rsid w:val="00C351F7"/>
    <w:rsid w:val="00C42B0C"/>
    <w:rsid w:val="00C53D21"/>
    <w:rsid w:val="00C7558F"/>
    <w:rsid w:val="00C85ADA"/>
    <w:rsid w:val="00CA0799"/>
    <w:rsid w:val="00CB2566"/>
    <w:rsid w:val="00CD15D8"/>
    <w:rsid w:val="00CF7B5C"/>
    <w:rsid w:val="00D342BA"/>
    <w:rsid w:val="00DB1792"/>
    <w:rsid w:val="00DE4C07"/>
    <w:rsid w:val="00E019DD"/>
    <w:rsid w:val="00E4025B"/>
    <w:rsid w:val="00E433A2"/>
    <w:rsid w:val="00E76A12"/>
    <w:rsid w:val="00E851F2"/>
    <w:rsid w:val="00E86F9B"/>
    <w:rsid w:val="00F02BF5"/>
    <w:rsid w:val="00F07F37"/>
    <w:rsid w:val="00F14267"/>
    <w:rsid w:val="00F476F4"/>
    <w:rsid w:val="00F558F7"/>
    <w:rsid w:val="00F65F97"/>
    <w:rsid w:val="00F8795C"/>
    <w:rsid w:val="00FB036E"/>
    <w:rsid w:val="00FB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595E"/>
  <w15:docId w15:val="{F39FB5A4-4CAF-4BF8-8437-E4CDA9F9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6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B43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207-PC</dc:creator>
  <cp:keywords/>
  <dc:description/>
  <cp:lastModifiedBy>HP</cp:lastModifiedBy>
  <cp:revision>16</cp:revision>
  <cp:lastPrinted>2019-06-20T08:16:00Z</cp:lastPrinted>
  <dcterms:created xsi:type="dcterms:W3CDTF">2019-02-14T11:33:00Z</dcterms:created>
  <dcterms:modified xsi:type="dcterms:W3CDTF">2019-06-20T08:22:00Z</dcterms:modified>
</cp:coreProperties>
</file>